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70EC7" w14:textId="0CE075EB" w:rsidR="00B04640" w:rsidRDefault="00B04640" w:rsidP="00681FDF">
      <w:pPr>
        <w:pStyle w:val="Title"/>
        <w:jc w:val="center"/>
        <w:rPr>
          <w:u w:val="single"/>
        </w:rPr>
      </w:pPr>
      <w:r>
        <w:rPr>
          <w:noProof/>
          <w:sz w:val="40"/>
          <w:lang w:val="en-IN" w:eastAsia="en-IN"/>
        </w:rPr>
        <w:drawing>
          <wp:inline distT="0" distB="0" distL="0" distR="0" wp14:anchorId="40B8C201" wp14:editId="30B0E225">
            <wp:extent cx="1438275" cy="485775"/>
            <wp:effectExtent l="0" t="0" r="9525" b="9525"/>
            <wp:docPr id="1" name="Picture 1" descr="mw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m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p w14:paraId="33E85D59" w14:textId="3364BB6D" w:rsidR="00317936" w:rsidRDefault="00681FDF" w:rsidP="00681FDF">
      <w:pPr>
        <w:pStyle w:val="Title"/>
        <w:jc w:val="center"/>
        <w:rPr>
          <w:u w:val="single"/>
        </w:rPr>
      </w:pPr>
      <w:r w:rsidRPr="00681FDF">
        <w:rPr>
          <w:u w:val="single"/>
        </w:rPr>
        <w:t>EQT</w:t>
      </w:r>
      <w:r w:rsidR="00026DA9">
        <w:rPr>
          <w:u w:val="single"/>
        </w:rPr>
        <w:t xml:space="preserve"> </w:t>
      </w:r>
    </w:p>
    <w:p w14:paraId="6A8E9720" w14:textId="76805276" w:rsidR="006B4D93" w:rsidRDefault="006B4D93" w:rsidP="00681FDF">
      <w:pPr>
        <w:pStyle w:val="Title"/>
        <w:jc w:val="center"/>
        <w:rPr>
          <w:u w:val="single"/>
        </w:rPr>
      </w:pPr>
      <w:r>
        <w:rPr>
          <w:u w:val="single"/>
        </w:rPr>
        <w:t>(Expert Qualification TEST)</w:t>
      </w:r>
    </w:p>
    <w:p w14:paraId="1734AEDD" w14:textId="1B33D18B" w:rsidR="007D34CE" w:rsidRPr="00605FCC" w:rsidRDefault="005009EC" w:rsidP="00681FDF">
      <w:pPr>
        <w:pStyle w:val="Title"/>
        <w:jc w:val="center"/>
      </w:pPr>
      <w:r>
        <w:t>Finance</w:t>
      </w:r>
    </w:p>
    <w:p w14:paraId="2C9A48BB" w14:textId="546225B4" w:rsidR="00446504" w:rsidRDefault="00446504" w:rsidP="00B04640">
      <w:pPr>
        <w:autoSpaceDE w:val="0"/>
        <w:autoSpaceDN w:val="0"/>
        <w:adjustRightInd w:val="0"/>
        <w:ind w:right="1440"/>
        <w:rPr>
          <w:rFonts w:ascii="Times-Roman" w:hAnsi="Times-Roman" w:cs="Times-Roman"/>
          <w:sz w:val="23"/>
          <w:szCs w:val="23"/>
        </w:rPr>
      </w:pPr>
    </w:p>
    <w:p w14:paraId="71A9A0EE" w14:textId="77777777" w:rsidR="00446504" w:rsidRDefault="00446504" w:rsidP="00446504">
      <w:pPr>
        <w:ind w:right="1440"/>
        <w:rPr>
          <w:sz w:val="22"/>
          <w:szCs w:val="22"/>
        </w:rPr>
      </w:pPr>
    </w:p>
    <w:p w14:paraId="0077B205" w14:textId="77777777" w:rsidR="00446504" w:rsidRDefault="00446504" w:rsidP="006B4D93"/>
    <w:p w14:paraId="3925CAD2" w14:textId="153530A7" w:rsidR="006B4D93" w:rsidRDefault="00446504" w:rsidP="00446504">
      <w:pPr>
        <w:autoSpaceDE w:val="0"/>
        <w:autoSpaceDN w:val="0"/>
        <w:adjustRightInd w:val="0"/>
        <w:ind w:right="89"/>
      </w:pPr>
      <w:r w:rsidRPr="00446504">
        <w:t>We are glad to offer you this EQT to tes</w:t>
      </w:r>
      <w:r>
        <w:t xml:space="preserve">t your subject matter depth and </w:t>
      </w:r>
      <w:r w:rsidRPr="00446504">
        <w:t xml:space="preserve">formatting skills before taking you in our freelance expert writing team. </w:t>
      </w:r>
      <w:r>
        <w:t xml:space="preserve"> </w:t>
      </w:r>
      <w:r w:rsidR="006B4D93">
        <w:t xml:space="preserve">This EQT contains a case study and based on that there are questions, which you need to answer. </w:t>
      </w:r>
    </w:p>
    <w:p w14:paraId="5D52FC3D" w14:textId="77777777" w:rsidR="006B4D93" w:rsidRDefault="006B4D93" w:rsidP="006B4D93"/>
    <w:p w14:paraId="1F051F18" w14:textId="50CC00FA" w:rsidR="00B04640" w:rsidRDefault="00B04640" w:rsidP="00B04640">
      <w:pPr>
        <w:pStyle w:val="Heading1"/>
        <w:jc w:val="center"/>
        <w:rPr>
          <w:b/>
          <w:sz w:val="72"/>
        </w:rPr>
      </w:pPr>
      <w:r>
        <w:rPr>
          <w:b/>
          <w:sz w:val="72"/>
        </w:rPr>
        <w:t>Important Note</w:t>
      </w:r>
    </w:p>
    <w:p w14:paraId="02845D88" w14:textId="77777777" w:rsidR="00605FCC" w:rsidRPr="00CA0948" w:rsidRDefault="00605FCC" w:rsidP="00605FCC">
      <w:pPr>
        <w:pStyle w:val="ListParagraph"/>
        <w:numPr>
          <w:ilvl w:val="0"/>
          <w:numId w:val="6"/>
        </w:numPr>
        <w:rPr>
          <w:b/>
          <w:color w:val="2E74B5" w:themeColor="accent1" w:themeShade="BF"/>
        </w:rPr>
      </w:pPr>
      <w:r>
        <w:rPr>
          <w:b/>
          <w:color w:val="2E74B5" w:themeColor="accent1" w:themeShade="BF"/>
        </w:rPr>
        <w:t xml:space="preserve">Before attempting EQT solution, you have to download </w:t>
      </w:r>
      <w:r w:rsidRPr="00CA0948">
        <w:rPr>
          <w:b/>
          <w:color w:val="A8D08D" w:themeColor="accent6" w:themeTint="99"/>
        </w:rPr>
        <w:t>Writing Methodology docket</w:t>
      </w:r>
      <w:r>
        <w:rPr>
          <w:b/>
          <w:color w:val="A8D08D" w:themeColor="accent6" w:themeTint="99"/>
        </w:rPr>
        <w:t xml:space="preserve"> </w:t>
      </w:r>
      <w:r>
        <w:rPr>
          <w:b/>
          <w:color w:val="2E74B5" w:themeColor="accent1" w:themeShade="BF"/>
        </w:rPr>
        <w:t>which contains 8</w:t>
      </w:r>
      <w:r w:rsidRPr="00CA0948">
        <w:rPr>
          <w:b/>
          <w:color w:val="2E74B5" w:themeColor="accent1" w:themeShade="BF"/>
        </w:rPr>
        <w:t xml:space="preserve"> documents numbered as Doc1, Doc2 and so on.</w:t>
      </w:r>
      <w:r>
        <w:rPr>
          <w:b/>
          <w:color w:val="A8D08D" w:themeColor="accent6" w:themeTint="99"/>
        </w:rPr>
        <w:t xml:space="preserve"> </w:t>
      </w:r>
    </w:p>
    <w:p w14:paraId="3D4E5E4C" w14:textId="27B15BD5" w:rsidR="00605FCC" w:rsidRPr="00605FCC" w:rsidRDefault="00605FCC" w:rsidP="00605FCC">
      <w:pPr>
        <w:pStyle w:val="ListParagraph"/>
        <w:ind w:left="360"/>
        <w:rPr>
          <w:color w:val="2E74B5" w:themeColor="accent1" w:themeShade="BF"/>
        </w:rPr>
      </w:pPr>
      <w:r w:rsidRPr="00CA0948">
        <w:t xml:space="preserve">Link to download this Docket: </w:t>
      </w:r>
      <w:hyperlink r:id="rId7" w:history="1">
        <w:r w:rsidRPr="00CA0948">
          <w:rPr>
            <w:rStyle w:val="Hyperlink"/>
            <w:color w:val="48A0FA" w:themeColor="hyperlink" w:themeTint="99"/>
          </w:rPr>
          <w:t>http://mywritingmaster.in/expert-qualification-test/</w:t>
        </w:r>
      </w:hyperlink>
    </w:p>
    <w:p w14:paraId="2834F495" w14:textId="75224628" w:rsidR="006B4D93" w:rsidRPr="006B4D93" w:rsidRDefault="006B4D93" w:rsidP="006B4D93">
      <w:pPr>
        <w:rPr>
          <w:color w:val="FF0000"/>
          <w:u w:val="single"/>
        </w:rPr>
      </w:pPr>
    </w:p>
    <w:p w14:paraId="548A3897" w14:textId="77777777" w:rsidR="006B4D93" w:rsidRDefault="006B4D93" w:rsidP="006B4D93">
      <w:pPr>
        <w:rPr>
          <w:b/>
          <w:color w:val="FF0000"/>
        </w:rPr>
      </w:pPr>
    </w:p>
    <w:p w14:paraId="5B2518B1" w14:textId="542B46F3" w:rsidR="00681FDF" w:rsidRPr="00B04640" w:rsidRDefault="0076735C" w:rsidP="006B4D93">
      <w:pPr>
        <w:pStyle w:val="ListParagraph"/>
        <w:numPr>
          <w:ilvl w:val="0"/>
          <w:numId w:val="6"/>
        </w:numPr>
        <w:rPr>
          <w:b/>
          <w:color w:val="2E74B5" w:themeColor="accent1" w:themeShade="BF"/>
        </w:rPr>
      </w:pPr>
      <w:r w:rsidRPr="00B04640">
        <w:rPr>
          <w:b/>
          <w:color w:val="2E74B5" w:themeColor="accent1" w:themeShade="BF"/>
        </w:rPr>
        <w:t xml:space="preserve">Your </w:t>
      </w:r>
      <w:r w:rsidR="00446504" w:rsidRPr="00B04640">
        <w:rPr>
          <w:b/>
          <w:color w:val="2E74B5" w:themeColor="accent1" w:themeShade="BF"/>
        </w:rPr>
        <w:t>EQT solution will Judged</w:t>
      </w:r>
      <w:r w:rsidR="006B4D93" w:rsidRPr="00B04640">
        <w:rPr>
          <w:b/>
          <w:color w:val="2E74B5" w:themeColor="accent1" w:themeShade="BF"/>
        </w:rPr>
        <w:t xml:space="preserve"> based on </w:t>
      </w:r>
    </w:p>
    <w:p w14:paraId="03818EC3" w14:textId="2F48EE5B" w:rsidR="006B4D93" w:rsidRPr="00317936" w:rsidRDefault="006B4D93" w:rsidP="006B4D93">
      <w:pPr>
        <w:pStyle w:val="ListParagraph"/>
        <w:numPr>
          <w:ilvl w:val="0"/>
          <w:numId w:val="7"/>
        </w:numPr>
        <w:rPr>
          <w:color w:val="92D050"/>
        </w:rPr>
      </w:pPr>
      <w:r w:rsidRPr="006B4D93">
        <w:rPr>
          <w:color w:val="FF0000"/>
        </w:rPr>
        <w:t xml:space="preserve">Application of Bloom’s taxonomy </w:t>
      </w:r>
      <w:r w:rsidR="00317936" w:rsidRPr="00317936">
        <w:rPr>
          <w:color w:val="92D050"/>
        </w:rPr>
        <w:t>(Check Doc 3)</w:t>
      </w:r>
    </w:p>
    <w:p w14:paraId="15294C00" w14:textId="2DEECCD7" w:rsidR="00446504" w:rsidRPr="006B4D93" w:rsidRDefault="00446504" w:rsidP="006B4D93">
      <w:pPr>
        <w:pStyle w:val="ListParagraph"/>
        <w:numPr>
          <w:ilvl w:val="0"/>
          <w:numId w:val="7"/>
        </w:numPr>
        <w:rPr>
          <w:color w:val="FF0000"/>
        </w:rPr>
      </w:pPr>
      <w:r>
        <w:rPr>
          <w:color w:val="FF0000"/>
        </w:rPr>
        <w:t xml:space="preserve">Plagiarism </w:t>
      </w:r>
      <w:r>
        <w:rPr>
          <w:rFonts w:ascii="Times-Bold" w:hAnsi="Times-Bold" w:cs="Times-Bold"/>
          <w:bCs/>
          <w:sz w:val="23"/>
          <w:szCs w:val="23"/>
        </w:rPr>
        <w:t>(Plagiarism (Copy pasting from external sources) is a strict offense in foreign universities. Your EQT solution will undergo Turnitin Software check</w:t>
      </w:r>
      <w:r w:rsidR="0076735C">
        <w:rPr>
          <w:rFonts w:ascii="Times-Bold" w:hAnsi="Times-Bold" w:cs="Times-Bold"/>
          <w:bCs/>
          <w:sz w:val="23"/>
          <w:szCs w:val="23"/>
        </w:rPr>
        <w:t>,</w:t>
      </w:r>
      <w:r>
        <w:rPr>
          <w:rFonts w:ascii="Times-Bold" w:hAnsi="Times-Bold" w:cs="Times-Bold"/>
          <w:bCs/>
          <w:sz w:val="23"/>
          <w:szCs w:val="23"/>
        </w:rPr>
        <w:t xml:space="preserve"> which can catch plagiarism not only from internet content, but also from journals or even assignments submitted by students as as</w:t>
      </w:r>
      <w:r w:rsidR="00317936">
        <w:rPr>
          <w:rFonts w:ascii="Times-Bold" w:hAnsi="Times-Bold" w:cs="Times-Bold"/>
          <w:bCs/>
          <w:sz w:val="23"/>
          <w:szCs w:val="23"/>
        </w:rPr>
        <w:t xml:space="preserve">signments in their universities) </w:t>
      </w:r>
      <w:r w:rsidR="00317936" w:rsidRPr="00317936">
        <w:rPr>
          <w:rFonts w:ascii="Times-Bold" w:hAnsi="Times-Bold" w:cs="Times-Bold"/>
          <w:bCs/>
          <w:color w:val="92D050"/>
          <w:sz w:val="23"/>
          <w:szCs w:val="23"/>
        </w:rPr>
        <w:t>(Check Doc 4)</w:t>
      </w:r>
    </w:p>
    <w:p w14:paraId="0A0FA16C" w14:textId="06F50B61" w:rsidR="006B4D93" w:rsidRDefault="00317936" w:rsidP="006B4D93">
      <w:pPr>
        <w:pStyle w:val="ListParagraph"/>
        <w:numPr>
          <w:ilvl w:val="0"/>
          <w:numId w:val="7"/>
        </w:numPr>
        <w:rPr>
          <w:color w:val="FF0000"/>
        </w:rPr>
      </w:pPr>
      <w:r>
        <w:rPr>
          <w:color w:val="FF0000"/>
        </w:rPr>
        <w:t xml:space="preserve">Referencing </w:t>
      </w:r>
      <w:r w:rsidRPr="00317936">
        <w:rPr>
          <w:color w:val="92D050"/>
        </w:rPr>
        <w:t>(Check Doc 1 and Doc 2)</w:t>
      </w:r>
    </w:p>
    <w:p w14:paraId="7ECB7CBA" w14:textId="08311F60" w:rsidR="00317936" w:rsidRPr="00B04640" w:rsidRDefault="00286EB3" w:rsidP="00B04640">
      <w:pPr>
        <w:pStyle w:val="ListParagraph"/>
        <w:numPr>
          <w:ilvl w:val="0"/>
          <w:numId w:val="7"/>
        </w:numPr>
        <w:rPr>
          <w:color w:val="FF0000"/>
        </w:rPr>
      </w:pPr>
      <w:r>
        <w:rPr>
          <w:color w:val="FF0000"/>
        </w:rPr>
        <w:t xml:space="preserve">Assignment </w:t>
      </w:r>
      <w:r w:rsidR="00317936">
        <w:rPr>
          <w:color w:val="FF0000"/>
        </w:rPr>
        <w:t>Formatting</w:t>
      </w:r>
      <w:r>
        <w:rPr>
          <w:color w:val="FF0000"/>
        </w:rPr>
        <w:t xml:space="preserve"> </w:t>
      </w:r>
      <w:r w:rsidR="000E150D">
        <w:rPr>
          <w:color w:val="92D050"/>
        </w:rPr>
        <w:t>(Check Doc 6)</w:t>
      </w:r>
    </w:p>
    <w:p w14:paraId="3F969F9B" w14:textId="6CA8ED99" w:rsidR="006B4D93" w:rsidRPr="006B4D93" w:rsidRDefault="00B04640" w:rsidP="006B4D93">
      <w:pPr>
        <w:pStyle w:val="ListParagraph"/>
        <w:numPr>
          <w:ilvl w:val="0"/>
          <w:numId w:val="7"/>
        </w:numPr>
        <w:rPr>
          <w:color w:val="FF0000"/>
        </w:rPr>
      </w:pPr>
      <w:r>
        <w:rPr>
          <w:color w:val="FF0000"/>
        </w:rPr>
        <w:t>Depth of subject knowledge</w:t>
      </w:r>
    </w:p>
    <w:p w14:paraId="418D8B5B" w14:textId="126232BC" w:rsidR="006B4D93" w:rsidRDefault="006B4D93" w:rsidP="006B4D93">
      <w:pPr>
        <w:pStyle w:val="ListParagraph"/>
        <w:numPr>
          <w:ilvl w:val="0"/>
          <w:numId w:val="7"/>
        </w:numPr>
        <w:rPr>
          <w:color w:val="FF0000"/>
        </w:rPr>
      </w:pPr>
      <w:r w:rsidRPr="006B4D93">
        <w:rPr>
          <w:color w:val="FF0000"/>
        </w:rPr>
        <w:t>English</w:t>
      </w:r>
      <w:r w:rsidR="00286EB3">
        <w:rPr>
          <w:color w:val="FF0000"/>
        </w:rPr>
        <w:t xml:space="preserve"> </w:t>
      </w:r>
      <w:r w:rsidR="00B04640">
        <w:rPr>
          <w:color w:val="FF0000"/>
        </w:rPr>
        <w:t xml:space="preserve">proficiency </w:t>
      </w:r>
    </w:p>
    <w:p w14:paraId="4F6DAA87" w14:textId="77777777" w:rsidR="00B04640" w:rsidRPr="00B04640" w:rsidRDefault="00B04640" w:rsidP="00B04640">
      <w:pPr>
        <w:rPr>
          <w:color w:val="FF0000"/>
        </w:rPr>
      </w:pPr>
    </w:p>
    <w:p w14:paraId="466D744E" w14:textId="368DA0B6" w:rsidR="00B04640" w:rsidRPr="00B04640" w:rsidRDefault="00B04640" w:rsidP="00B04640">
      <w:pPr>
        <w:pStyle w:val="ListParagraph"/>
        <w:numPr>
          <w:ilvl w:val="0"/>
          <w:numId w:val="6"/>
        </w:numPr>
        <w:rPr>
          <w:color w:val="92D050"/>
        </w:rPr>
      </w:pPr>
      <w:r w:rsidRPr="00B04640">
        <w:rPr>
          <w:b/>
          <w:color w:val="2E74B5" w:themeColor="accent1" w:themeShade="BF"/>
        </w:rPr>
        <w:t>Your final solution should look like this</w:t>
      </w:r>
      <w:r w:rsidRPr="000E150D">
        <w:rPr>
          <w:b/>
          <w:color w:val="2E74B5" w:themeColor="accent1" w:themeShade="BF"/>
        </w:rPr>
        <w:t xml:space="preserve"> </w:t>
      </w:r>
      <w:r w:rsidR="000E150D" w:rsidRPr="000E150D">
        <w:rPr>
          <w:b/>
          <w:color w:val="2E74B5" w:themeColor="accent1" w:themeShade="BF"/>
        </w:rPr>
        <w:t>:</w:t>
      </w:r>
      <w:r w:rsidR="000E150D">
        <w:rPr>
          <w:color w:val="FF0000"/>
        </w:rPr>
        <w:t xml:space="preserve"> </w:t>
      </w:r>
      <w:r w:rsidR="000E150D">
        <w:rPr>
          <w:color w:val="92D050"/>
        </w:rPr>
        <w:t>(Doc 5</w:t>
      </w:r>
      <w:r w:rsidRPr="00B04640">
        <w:rPr>
          <w:color w:val="92D050"/>
        </w:rPr>
        <w:t>)</w:t>
      </w:r>
    </w:p>
    <w:p w14:paraId="4DFECD7E" w14:textId="2CAD81CC" w:rsidR="00446504" w:rsidRDefault="00446504" w:rsidP="00446504">
      <w:pPr>
        <w:rPr>
          <w:color w:val="FF0000"/>
        </w:rPr>
      </w:pPr>
    </w:p>
    <w:p w14:paraId="58558E63" w14:textId="61BF58BC" w:rsidR="006B4D93" w:rsidRPr="00B04640" w:rsidRDefault="00B04640" w:rsidP="006B4D93">
      <w:pPr>
        <w:pStyle w:val="ListParagraph"/>
        <w:numPr>
          <w:ilvl w:val="0"/>
          <w:numId w:val="6"/>
        </w:numPr>
        <w:rPr>
          <w:b/>
          <w:color w:val="FF0000"/>
        </w:rPr>
      </w:pPr>
      <w:r>
        <w:rPr>
          <w:b/>
          <w:color w:val="2E74B5" w:themeColor="accent1" w:themeShade="BF"/>
        </w:rPr>
        <w:t>Word limit and Deadline</w:t>
      </w:r>
      <w:r w:rsidR="006B4D93" w:rsidRPr="00B04640">
        <w:rPr>
          <w:b/>
          <w:color w:val="2E74B5" w:themeColor="accent1" w:themeShade="BF"/>
        </w:rPr>
        <w:t xml:space="preserve"> for EQT</w:t>
      </w:r>
      <w:r w:rsidR="006B4D93" w:rsidRPr="00B04640">
        <w:rPr>
          <w:b/>
          <w:color w:val="FF0000"/>
        </w:rPr>
        <w:t xml:space="preserve"> </w:t>
      </w:r>
    </w:p>
    <w:p w14:paraId="47F41941" w14:textId="76A149B7" w:rsidR="006B4D93" w:rsidRDefault="006B4D93" w:rsidP="006B4D93">
      <w:pPr>
        <w:pStyle w:val="ListParagraph"/>
        <w:numPr>
          <w:ilvl w:val="0"/>
          <w:numId w:val="9"/>
        </w:numPr>
        <w:rPr>
          <w:color w:val="FF0000"/>
        </w:rPr>
      </w:pPr>
      <w:r>
        <w:rPr>
          <w:color w:val="FF0000"/>
        </w:rPr>
        <w:t>Word limit: 1000 words</w:t>
      </w:r>
    </w:p>
    <w:p w14:paraId="2A5EA408" w14:textId="70C547D7" w:rsidR="00B04640" w:rsidRPr="00605FCC" w:rsidRDefault="006B4D93" w:rsidP="00605FCC">
      <w:pPr>
        <w:pStyle w:val="ListParagraph"/>
        <w:numPr>
          <w:ilvl w:val="0"/>
          <w:numId w:val="9"/>
        </w:numPr>
        <w:rPr>
          <w:color w:val="FF0000"/>
        </w:rPr>
      </w:pPr>
      <w:r>
        <w:rPr>
          <w:color w:val="FF0000"/>
        </w:rPr>
        <w:t>Deadline : 72 hours from the date of sharing EQT</w:t>
      </w:r>
    </w:p>
    <w:p w14:paraId="194352B1" w14:textId="46C81CF4" w:rsidR="00B04640" w:rsidRDefault="00B04640" w:rsidP="00B04640"/>
    <w:p w14:paraId="060BA685" w14:textId="07FFE2AF" w:rsidR="00B04640" w:rsidRDefault="00B04640" w:rsidP="00B04640"/>
    <w:p w14:paraId="7EA8070C" w14:textId="77777777" w:rsidR="00B04640" w:rsidRPr="00B04640" w:rsidRDefault="00B04640" w:rsidP="00B04640"/>
    <w:p w14:paraId="3F57A563" w14:textId="2081B08C" w:rsidR="006B4D93" w:rsidRPr="00B04640" w:rsidRDefault="006B4D93" w:rsidP="00B04640">
      <w:pPr>
        <w:pStyle w:val="Heading1"/>
        <w:jc w:val="center"/>
        <w:rPr>
          <w:b/>
          <w:sz w:val="72"/>
        </w:rPr>
      </w:pPr>
      <w:r w:rsidRPr="00B04640">
        <w:rPr>
          <w:b/>
          <w:sz w:val="72"/>
        </w:rPr>
        <w:lastRenderedPageBreak/>
        <w:t>Case study</w:t>
      </w:r>
    </w:p>
    <w:p w14:paraId="3400A079" w14:textId="11A69966" w:rsidR="0068356B" w:rsidRDefault="00E6479A" w:rsidP="00C74C4B">
      <w:pPr>
        <w:jc w:val="both"/>
      </w:pPr>
      <w:r>
        <w:t xml:space="preserve">Read carefully the </w:t>
      </w:r>
      <w:r w:rsidR="00037AF5">
        <w:t xml:space="preserve">guidelines as well as understand the concept of Bloom’s Taxonomy before attempting to write the solution. When assessing your solution your subject based knowledge, capability to align understanding with the requirement, bloom’s understanding and application in writing would be checked along with grammar and spellings. </w:t>
      </w:r>
    </w:p>
    <w:p w14:paraId="1405E76D" w14:textId="77777777" w:rsidR="00037AF5" w:rsidRDefault="00037AF5" w:rsidP="00681FDF"/>
    <w:p w14:paraId="561F1702" w14:textId="013411A1" w:rsidR="00913E98" w:rsidRPr="00913E98" w:rsidRDefault="00913E98" w:rsidP="00913E98">
      <w:pPr>
        <w:jc w:val="center"/>
      </w:pPr>
    </w:p>
    <w:p w14:paraId="188D767B" w14:textId="14C61334" w:rsidR="006E5CEB" w:rsidRDefault="00D34084" w:rsidP="00681FDF">
      <w:r>
        <w:rPr>
          <w:noProof/>
          <w:lang w:val="en-IN" w:eastAsia="en-IN"/>
        </w:rPr>
        <w:drawing>
          <wp:inline distT="0" distB="0" distL="0" distR="0" wp14:anchorId="0DDB61A0" wp14:editId="2018D286">
            <wp:extent cx="5727700" cy="6875145"/>
            <wp:effectExtent l="25400" t="25400" r="38100" b="336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reen Shot 2017-02-13 at 2.06.24 PM.png"/>
                    <pic:cNvPicPr/>
                  </pic:nvPicPr>
                  <pic:blipFill>
                    <a:blip r:embed="rId8">
                      <a:extLst>
                        <a:ext uri="{28A0092B-C50C-407E-A947-70E740481C1C}">
                          <a14:useLocalDpi xmlns:a14="http://schemas.microsoft.com/office/drawing/2010/main" val="0"/>
                        </a:ext>
                      </a:extLst>
                    </a:blip>
                    <a:stretch>
                      <a:fillRect/>
                    </a:stretch>
                  </pic:blipFill>
                  <pic:spPr>
                    <a:xfrm>
                      <a:off x="0" y="0"/>
                      <a:ext cx="5727700" cy="6875145"/>
                    </a:xfrm>
                    <a:prstGeom prst="rect">
                      <a:avLst/>
                    </a:prstGeom>
                    <a:ln w="28575">
                      <a:solidFill>
                        <a:schemeClr val="tx1"/>
                      </a:solidFill>
                    </a:ln>
                  </pic:spPr>
                </pic:pic>
              </a:graphicData>
            </a:graphic>
          </wp:inline>
        </w:drawing>
      </w:r>
      <w:bookmarkStart w:id="0" w:name="_GoBack"/>
      <w:bookmarkEnd w:id="0"/>
    </w:p>
    <w:p w14:paraId="62BD8558" w14:textId="35814B98" w:rsidR="00CA3C78" w:rsidRPr="00691C10" w:rsidRDefault="00F26CF9" w:rsidP="00681FDF">
      <w:pPr>
        <w:rPr>
          <w:b/>
          <w:color w:val="FF0000"/>
        </w:rPr>
      </w:pPr>
      <w:r w:rsidRPr="00691C10">
        <w:rPr>
          <w:b/>
          <w:color w:val="FF0000"/>
        </w:rPr>
        <w:lastRenderedPageBreak/>
        <w:t xml:space="preserve">The company to be considered for the case and question is “Woolworth”. You can refer to the company details on the link </w:t>
      </w:r>
      <w:hyperlink r:id="rId9" w:history="1">
        <w:r w:rsidRPr="00691C10">
          <w:rPr>
            <w:rStyle w:val="Hyperlink"/>
            <w:b/>
            <w:color w:val="FF0000"/>
          </w:rPr>
          <w:t>http://www.woolworthsgroup.com.au/page/investors/</w:t>
        </w:r>
      </w:hyperlink>
    </w:p>
    <w:p w14:paraId="7BBA793C" w14:textId="77777777" w:rsidR="00F26CF9" w:rsidRDefault="00F26CF9" w:rsidP="00681FDF"/>
    <w:p w14:paraId="7F2DDF57" w14:textId="66F41823" w:rsidR="00CA3C78" w:rsidRDefault="00CA3C78" w:rsidP="00681FDF"/>
    <w:p w14:paraId="0921F447" w14:textId="43DA29B0" w:rsidR="006E5CEB" w:rsidRDefault="00502D62" w:rsidP="00681FDF">
      <w:pPr>
        <w:rPr>
          <w:b/>
        </w:rPr>
      </w:pPr>
      <w:r w:rsidRPr="00502D62">
        <w:rPr>
          <w:b/>
        </w:rPr>
        <w:t>Which Bloom’s category of does each of these questions belong to?</w:t>
      </w:r>
    </w:p>
    <w:p w14:paraId="0B9AA199" w14:textId="77777777" w:rsidR="00CA3C78" w:rsidRDefault="00CA3C78" w:rsidP="00681FDF">
      <w:pPr>
        <w:rPr>
          <w:b/>
        </w:rPr>
      </w:pPr>
    </w:p>
    <w:p w14:paraId="57391FBF" w14:textId="77777777" w:rsidR="00CA3C78" w:rsidRPr="00502D62" w:rsidRDefault="00CA3C78" w:rsidP="00681FDF">
      <w:pPr>
        <w:rPr>
          <w:b/>
        </w:rPr>
      </w:pPr>
    </w:p>
    <w:p w14:paraId="5EC263F5" w14:textId="77777777" w:rsidR="00502D62" w:rsidRDefault="00502D62" w:rsidP="00681FDF"/>
    <w:tbl>
      <w:tblPr>
        <w:tblStyle w:val="TableGrid"/>
        <w:tblW w:w="9010" w:type="dxa"/>
        <w:tblLook w:val="04A0" w:firstRow="1" w:lastRow="0" w:firstColumn="1" w:lastColumn="0" w:noHBand="0" w:noVBand="1"/>
      </w:tblPr>
      <w:tblGrid>
        <w:gridCol w:w="3968"/>
        <w:gridCol w:w="2596"/>
        <w:gridCol w:w="2446"/>
      </w:tblGrid>
      <w:tr w:rsidR="00FC5956" w14:paraId="24429A4A" w14:textId="0C00E9F1" w:rsidTr="00050362">
        <w:trPr>
          <w:trHeight w:val="939"/>
        </w:trPr>
        <w:tc>
          <w:tcPr>
            <w:tcW w:w="3968" w:type="dxa"/>
          </w:tcPr>
          <w:p w14:paraId="2BE5AAA7" w14:textId="7C5BC6F3" w:rsidR="00FC5956" w:rsidRPr="001D0479" w:rsidRDefault="00FC5956" w:rsidP="00681FDF">
            <w:pPr>
              <w:rPr>
                <w:b/>
              </w:rPr>
            </w:pPr>
            <w:r w:rsidRPr="001D0479">
              <w:rPr>
                <w:b/>
              </w:rPr>
              <w:t>Assignment Task</w:t>
            </w:r>
          </w:p>
        </w:tc>
        <w:tc>
          <w:tcPr>
            <w:tcW w:w="2596" w:type="dxa"/>
          </w:tcPr>
          <w:p w14:paraId="24D0A2F5" w14:textId="08C40C63" w:rsidR="00FC5956" w:rsidRPr="001D0479" w:rsidRDefault="00FC5956" w:rsidP="00681FDF">
            <w:pPr>
              <w:rPr>
                <w:b/>
              </w:rPr>
            </w:pPr>
            <w:r w:rsidRPr="001D0479">
              <w:rPr>
                <w:b/>
              </w:rPr>
              <w:t>Cognitive Skills Exercised(from Bloom’s)</w:t>
            </w:r>
          </w:p>
        </w:tc>
        <w:tc>
          <w:tcPr>
            <w:tcW w:w="2446" w:type="dxa"/>
          </w:tcPr>
          <w:p w14:paraId="1A1B7102" w14:textId="4807DD39" w:rsidR="00FC5956" w:rsidRPr="001D0479" w:rsidRDefault="00FC5956" w:rsidP="00681FDF">
            <w:pPr>
              <w:rPr>
                <w:b/>
              </w:rPr>
            </w:pPr>
            <w:r>
              <w:rPr>
                <w:b/>
              </w:rPr>
              <w:t>Marks Allocation</w:t>
            </w:r>
          </w:p>
        </w:tc>
      </w:tr>
      <w:tr w:rsidR="00FC5956" w14:paraId="338F5812" w14:textId="29CB24E2" w:rsidTr="00354B19">
        <w:trPr>
          <w:trHeight w:val="1512"/>
        </w:trPr>
        <w:tc>
          <w:tcPr>
            <w:tcW w:w="3968" w:type="dxa"/>
          </w:tcPr>
          <w:p w14:paraId="2A25D96F" w14:textId="26C1E5F1" w:rsidR="00FC5956" w:rsidRDefault="005009EC" w:rsidP="007262A7">
            <w:pPr>
              <w:pStyle w:val="ListParagraph"/>
              <w:numPr>
                <w:ilvl w:val="0"/>
                <w:numId w:val="1"/>
              </w:numPr>
            </w:pPr>
            <w:r>
              <w:t>Analysis of the information contained in the latest Annual Report and Financial Statements of the company. Commenting on the strengths and weaknesses of the company over two years by applying ratio analysis in the categories listed above</w:t>
            </w:r>
          </w:p>
        </w:tc>
        <w:tc>
          <w:tcPr>
            <w:tcW w:w="2596" w:type="dxa"/>
          </w:tcPr>
          <w:p w14:paraId="091334EB" w14:textId="779F08D8" w:rsidR="00FC5956" w:rsidRDefault="00050362" w:rsidP="00050362">
            <w:r>
              <w:t>Understanding</w:t>
            </w:r>
            <w:r w:rsidR="00CA3C78">
              <w:t>, Application, Analyse</w:t>
            </w:r>
            <w:r w:rsidR="005009EC">
              <w:t>, Evaluate</w:t>
            </w:r>
          </w:p>
        </w:tc>
        <w:tc>
          <w:tcPr>
            <w:tcW w:w="2446" w:type="dxa"/>
          </w:tcPr>
          <w:p w14:paraId="7152ACB1" w14:textId="0812357D" w:rsidR="00FC5956" w:rsidRDefault="00BF4C43" w:rsidP="00681FDF">
            <w:r>
              <w:t>15marks</w:t>
            </w:r>
          </w:p>
        </w:tc>
      </w:tr>
      <w:tr w:rsidR="00FC5956" w14:paraId="6A9251D2" w14:textId="77777777" w:rsidTr="00FC5956">
        <w:tc>
          <w:tcPr>
            <w:tcW w:w="3968" w:type="dxa"/>
          </w:tcPr>
          <w:p w14:paraId="11FDEE9A" w14:textId="4876122C" w:rsidR="00FC5956" w:rsidRDefault="005009EC" w:rsidP="000A6BCA">
            <w:pPr>
              <w:pStyle w:val="ListParagraph"/>
              <w:numPr>
                <w:ilvl w:val="0"/>
                <w:numId w:val="1"/>
              </w:numPr>
            </w:pPr>
            <w:r>
              <w:t>Locate , extract and analyse data from the published financial statements, to provide a comprehensive analysis of a company’s operations and performance</w:t>
            </w:r>
          </w:p>
        </w:tc>
        <w:tc>
          <w:tcPr>
            <w:tcW w:w="2596" w:type="dxa"/>
          </w:tcPr>
          <w:p w14:paraId="55B735C7" w14:textId="74A41080" w:rsidR="00FC5956" w:rsidRDefault="00CA3C78" w:rsidP="00CA3C78">
            <w:r>
              <w:t>Evaluation,</w:t>
            </w:r>
            <w:r w:rsidR="00BF4C43">
              <w:t xml:space="preserve"> </w:t>
            </w:r>
            <w:r w:rsidR="00050362">
              <w:t xml:space="preserve">Analysis, </w:t>
            </w:r>
          </w:p>
        </w:tc>
        <w:tc>
          <w:tcPr>
            <w:tcW w:w="2446" w:type="dxa"/>
          </w:tcPr>
          <w:p w14:paraId="7096F718" w14:textId="45156041" w:rsidR="00FC5956" w:rsidRDefault="00CA3C78" w:rsidP="00681FDF">
            <w:r>
              <w:t>15</w:t>
            </w:r>
            <w:r w:rsidR="00354B19">
              <w:t>marks</w:t>
            </w:r>
          </w:p>
        </w:tc>
      </w:tr>
      <w:tr w:rsidR="005009EC" w14:paraId="384CFE4F" w14:textId="77777777" w:rsidTr="00FC5956">
        <w:tc>
          <w:tcPr>
            <w:tcW w:w="3968" w:type="dxa"/>
          </w:tcPr>
          <w:p w14:paraId="025BD096" w14:textId="7CC4E4ED" w:rsidR="005009EC" w:rsidRDefault="005009EC" w:rsidP="000A6BCA">
            <w:pPr>
              <w:pStyle w:val="ListParagraph"/>
              <w:numPr>
                <w:ilvl w:val="0"/>
                <w:numId w:val="1"/>
              </w:numPr>
            </w:pPr>
            <w:r>
              <w:t>Suggestions or recommendations for improving the business, based on the analysis</w:t>
            </w:r>
          </w:p>
        </w:tc>
        <w:tc>
          <w:tcPr>
            <w:tcW w:w="2596" w:type="dxa"/>
          </w:tcPr>
          <w:p w14:paraId="175DCDEE" w14:textId="67BC7085" w:rsidR="005009EC" w:rsidRDefault="005009EC" w:rsidP="00CA3C78">
            <w:r>
              <w:t xml:space="preserve">Synthesis, </w:t>
            </w:r>
            <w:r w:rsidR="00F8165B">
              <w:t>Analysis</w:t>
            </w:r>
          </w:p>
        </w:tc>
        <w:tc>
          <w:tcPr>
            <w:tcW w:w="2446" w:type="dxa"/>
          </w:tcPr>
          <w:p w14:paraId="04B1E93A" w14:textId="1ED0CCFF" w:rsidR="005009EC" w:rsidRDefault="005009EC" w:rsidP="00681FDF">
            <w:r>
              <w:t>5marks</w:t>
            </w:r>
          </w:p>
        </w:tc>
      </w:tr>
    </w:tbl>
    <w:p w14:paraId="76A4F067" w14:textId="77777777" w:rsidR="006E5CEB" w:rsidRDefault="006E5CEB" w:rsidP="00681FDF"/>
    <w:p w14:paraId="3666F013" w14:textId="4A055F03" w:rsidR="00B04640" w:rsidRDefault="005B06C0" w:rsidP="00C74C4B">
      <w:pPr>
        <w:jc w:val="both"/>
        <w:rPr>
          <w:color w:val="FF0000"/>
        </w:rPr>
      </w:pPr>
      <w:r w:rsidRPr="005B06C0">
        <w:rPr>
          <w:color w:val="FF0000"/>
        </w:rPr>
        <w:t>Please distribute the total word count</w:t>
      </w:r>
      <w:r w:rsidR="00696984">
        <w:rPr>
          <w:color w:val="FF0000"/>
        </w:rPr>
        <w:t>, which is 1000</w:t>
      </w:r>
      <w:r w:rsidR="00FC5956">
        <w:rPr>
          <w:color w:val="FF0000"/>
        </w:rPr>
        <w:t xml:space="preserve"> words</w:t>
      </w:r>
      <w:r w:rsidR="00696984">
        <w:rPr>
          <w:color w:val="FF0000"/>
        </w:rPr>
        <w:t>,</w:t>
      </w:r>
      <w:r w:rsidRPr="005B06C0">
        <w:rPr>
          <w:color w:val="FF0000"/>
        </w:rPr>
        <w:t xml:space="preserve"> in proportion to the weightage of marks allotted to each of the sub-sections. </w:t>
      </w:r>
      <w:r w:rsidR="00000060">
        <w:rPr>
          <w:color w:val="FF0000"/>
        </w:rPr>
        <w:t xml:space="preserve"> Also, use in-text as well as reference list to substantiate your answers. The referencing style suggested is Harvard AGPS and auto referencing is suggested to be used.</w:t>
      </w:r>
    </w:p>
    <w:p w14:paraId="0749075C" w14:textId="77777777" w:rsidR="00B04640" w:rsidRDefault="00B04640" w:rsidP="00C74C4B">
      <w:pPr>
        <w:jc w:val="both"/>
        <w:rPr>
          <w:color w:val="FF0000"/>
        </w:rPr>
      </w:pPr>
    </w:p>
    <w:p w14:paraId="2BA829BD" w14:textId="0EDCA13A" w:rsidR="006E5CEB" w:rsidRDefault="006E5CEB" w:rsidP="00C74C4B">
      <w:pPr>
        <w:jc w:val="both"/>
      </w:pPr>
      <w:r>
        <w:t xml:space="preserve">The above table shows the level of Blooms that </w:t>
      </w:r>
      <w:r w:rsidR="00B04640">
        <w:t>is required to be considered in different sections while</w:t>
      </w:r>
      <w:r>
        <w:t xml:space="preserve"> writing</w:t>
      </w:r>
      <w:r w:rsidR="00B04640">
        <w:t xml:space="preserve"> the solution</w:t>
      </w:r>
      <w:r>
        <w:t>.</w:t>
      </w:r>
      <w:r w:rsidR="00026DA9">
        <w:t xml:space="preserve"> Make sure to understand the concept of bloom and how you need to incorporate blooms level of cognitive writing when writing your solution. Feel free to get back to us for any clarification or understanding.</w:t>
      </w:r>
    </w:p>
    <w:p w14:paraId="4121F2EE" w14:textId="77777777" w:rsidR="00B04640" w:rsidRDefault="00B04640" w:rsidP="00C74C4B">
      <w:pPr>
        <w:jc w:val="both"/>
      </w:pPr>
    </w:p>
    <w:p w14:paraId="108E2167" w14:textId="3EEA5009" w:rsidR="00026DA9" w:rsidRDefault="00026DA9" w:rsidP="00C74C4B">
      <w:pPr>
        <w:jc w:val="both"/>
      </w:pPr>
      <w:r>
        <w:t>Your solution won’t be marked and accepted for candidature if you fail to incorporate the cognitive writing abilities, as per bloom, in your solution.</w:t>
      </w:r>
    </w:p>
    <w:p w14:paraId="3E0D4B80" w14:textId="1F164C5D" w:rsidR="006B4D93" w:rsidRDefault="006B4D93" w:rsidP="00C74C4B">
      <w:pPr>
        <w:jc w:val="both"/>
      </w:pPr>
    </w:p>
    <w:p w14:paraId="357C3D9D" w14:textId="5872C7C1" w:rsidR="006B4D93" w:rsidRPr="006B4D93" w:rsidRDefault="006B4D93" w:rsidP="006B4D93">
      <w:pPr>
        <w:jc w:val="center"/>
        <w:rPr>
          <w:b/>
        </w:rPr>
      </w:pPr>
      <w:r>
        <w:rPr>
          <w:b/>
        </w:rPr>
        <w:t>---------</w:t>
      </w:r>
      <w:r w:rsidRPr="006B4D93">
        <w:rPr>
          <w:b/>
        </w:rPr>
        <w:t>All the best</w:t>
      </w:r>
      <w:r>
        <w:rPr>
          <w:b/>
        </w:rPr>
        <w:t>---------</w:t>
      </w:r>
    </w:p>
    <w:sectPr w:rsidR="006B4D93" w:rsidRPr="006B4D93" w:rsidSect="00173CC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charset w:val="00"/>
    <w:family w:val="auto"/>
    <w:pitch w:val="variable"/>
    <w:sig w:usb0="00000003" w:usb1="00000000" w:usb2="00000000" w:usb3="00000000" w:csb0="00000001" w:csb1="00000000"/>
  </w:font>
  <w:font w:name="Times-Bold">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3DA7"/>
    <w:multiLevelType w:val="hybridMultilevel"/>
    <w:tmpl w:val="821A831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CE3223"/>
    <w:multiLevelType w:val="hybridMultilevel"/>
    <w:tmpl w:val="4CCCB62A"/>
    <w:lvl w:ilvl="0" w:tplc="D6EE0BA4">
      <w:start w:val="1"/>
      <w:numFmt w:val="bullet"/>
      <w:lvlText w:val=""/>
      <w:lvlJc w:val="left"/>
      <w:pPr>
        <w:ind w:left="360" w:hanging="360"/>
      </w:pPr>
      <w:rPr>
        <w:rFonts w:ascii="Symbol" w:hAnsi="Symbol" w:hint="default"/>
        <w:color w:val="FF000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65A4FFD"/>
    <w:multiLevelType w:val="hybridMultilevel"/>
    <w:tmpl w:val="E79E4A0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D54826"/>
    <w:multiLevelType w:val="hybridMultilevel"/>
    <w:tmpl w:val="92A44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01144C"/>
    <w:multiLevelType w:val="hybridMultilevel"/>
    <w:tmpl w:val="5D9C8A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03418F5"/>
    <w:multiLevelType w:val="hybridMultilevel"/>
    <w:tmpl w:val="F77AB10C"/>
    <w:lvl w:ilvl="0" w:tplc="87BCB2F8">
      <w:start w:val="1"/>
      <w:numFmt w:val="decimal"/>
      <w:lvlText w:val="%1."/>
      <w:lvlJc w:val="left"/>
      <w:pPr>
        <w:ind w:left="720" w:hanging="360"/>
      </w:pPr>
      <w:rPr>
        <w:rFonts w:hint="default"/>
        <w:color w:val="FF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10963E7"/>
    <w:multiLevelType w:val="hybridMultilevel"/>
    <w:tmpl w:val="9F0647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25E7728"/>
    <w:multiLevelType w:val="hybridMultilevel"/>
    <w:tmpl w:val="2D6E3BF0"/>
    <w:lvl w:ilvl="0" w:tplc="BB4CD018">
      <w:numFmt w:val="bullet"/>
      <w:lvlText w:val="-"/>
      <w:lvlJc w:val="left"/>
      <w:pPr>
        <w:ind w:left="360" w:hanging="360"/>
      </w:pPr>
      <w:rPr>
        <w:rFonts w:ascii="Calibri" w:eastAsiaTheme="minorHAnsi" w:hAnsi="Calibri" w:cstheme="minorBidi"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67EF0341"/>
    <w:multiLevelType w:val="hybridMultilevel"/>
    <w:tmpl w:val="F7BA62E6"/>
    <w:lvl w:ilvl="0" w:tplc="BB4CD018">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C054D72"/>
    <w:multiLevelType w:val="hybridMultilevel"/>
    <w:tmpl w:val="A88698A2"/>
    <w:lvl w:ilvl="0" w:tplc="BB4CD018">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8"/>
  </w:num>
  <w:num w:numId="5">
    <w:abstractNumId w:val="7"/>
  </w:num>
  <w:num w:numId="6">
    <w:abstractNumId w:val="1"/>
  </w:num>
  <w:num w:numId="7">
    <w:abstractNumId w:val="5"/>
  </w:num>
  <w:num w:numId="8">
    <w:abstractNumId w:val="4"/>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DF"/>
    <w:rsid w:val="00000060"/>
    <w:rsid w:val="00026DA9"/>
    <w:rsid w:val="00037AF5"/>
    <w:rsid w:val="00050362"/>
    <w:rsid w:val="000A6BCA"/>
    <w:rsid w:val="000E150D"/>
    <w:rsid w:val="000F2147"/>
    <w:rsid w:val="00100796"/>
    <w:rsid w:val="00173CC1"/>
    <w:rsid w:val="001D0479"/>
    <w:rsid w:val="0026771E"/>
    <w:rsid w:val="00286EB3"/>
    <w:rsid w:val="002B1000"/>
    <w:rsid w:val="002E0BF1"/>
    <w:rsid w:val="00317936"/>
    <w:rsid w:val="003409C0"/>
    <w:rsid w:val="00354B19"/>
    <w:rsid w:val="00446504"/>
    <w:rsid w:val="005009EC"/>
    <w:rsid w:val="00502D62"/>
    <w:rsid w:val="00567B90"/>
    <w:rsid w:val="005B06C0"/>
    <w:rsid w:val="005E0603"/>
    <w:rsid w:val="005E0D53"/>
    <w:rsid w:val="00605FCC"/>
    <w:rsid w:val="00681FDF"/>
    <w:rsid w:val="0068356B"/>
    <w:rsid w:val="00691C10"/>
    <w:rsid w:val="00696984"/>
    <w:rsid w:val="006B4D93"/>
    <w:rsid w:val="006E5CEB"/>
    <w:rsid w:val="006F334B"/>
    <w:rsid w:val="007262A7"/>
    <w:rsid w:val="00761200"/>
    <w:rsid w:val="0076735C"/>
    <w:rsid w:val="007B2E32"/>
    <w:rsid w:val="007F3B64"/>
    <w:rsid w:val="0086594D"/>
    <w:rsid w:val="00867809"/>
    <w:rsid w:val="008D2F72"/>
    <w:rsid w:val="00913E98"/>
    <w:rsid w:val="00967F04"/>
    <w:rsid w:val="009F3D8A"/>
    <w:rsid w:val="00A60D46"/>
    <w:rsid w:val="00B04640"/>
    <w:rsid w:val="00B9120A"/>
    <w:rsid w:val="00BF4C43"/>
    <w:rsid w:val="00C74C4B"/>
    <w:rsid w:val="00C77A93"/>
    <w:rsid w:val="00CA3C78"/>
    <w:rsid w:val="00D11F7D"/>
    <w:rsid w:val="00D160BC"/>
    <w:rsid w:val="00D34084"/>
    <w:rsid w:val="00E6479A"/>
    <w:rsid w:val="00E9644E"/>
    <w:rsid w:val="00E96C73"/>
    <w:rsid w:val="00F14B4D"/>
    <w:rsid w:val="00F26CF9"/>
    <w:rsid w:val="00F76BDC"/>
    <w:rsid w:val="00F76E20"/>
    <w:rsid w:val="00F8165B"/>
    <w:rsid w:val="00FC5956"/>
    <w:rsid w:val="00FE0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13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6B4D9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1F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1FDF"/>
    <w:rPr>
      <w:rFonts w:asciiTheme="majorHAnsi" w:eastAsiaTheme="majorEastAsia" w:hAnsiTheme="majorHAnsi" w:cstheme="majorBidi"/>
      <w:spacing w:val="-10"/>
      <w:kern w:val="28"/>
      <w:sz w:val="56"/>
      <w:szCs w:val="56"/>
      <w:lang w:val="en-AU"/>
    </w:rPr>
  </w:style>
  <w:style w:type="character" w:styleId="Hyperlink">
    <w:name w:val="Hyperlink"/>
    <w:basedOn w:val="DefaultParagraphFont"/>
    <w:uiPriority w:val="99"/>
    <w:unhideWhenUsed/>
    <w:rsid w:val="00C77A93"/>
    <w:rPr>
      <w:color w:val="0563C1" w:themeColor="hyperlink"/>
      <w:u w:val="single"/>
    </w:rPr>
  </w:style>
  <w:style w:type="character" w:styleId="FollowedHyperlink">
    <w:name w:val="FollowedHyperlink"/>
    <w:basedOn w:val="DefaultParagraphFont"/>
    <w:uiPriority w:val="99"/>
    <w:semiHidden/>
    <w:unhideWhenUsed/>
    <w:rsid w:val="00E96C73"/>
    <w:rPr>
      <w:color w:val="954F72" w:themeColor="followedHyperlink"/>
      <w:u w:val="single"/>
    </w:rPr>
  </w:style>
  <w:style w:type="table" w:styleId="TableGrid">
    <w:name w:val="Table Grid"/>
    <w:basedOn w:val="TableNormal"/>
    <w:uiPriority w:val="39"/>
    <w:rsid w:val="006E5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BCA"/>
    <w:pPr>
      <w:ind w:left="720"/>
      <w:contextualSpacing/>
    </w:pPr>
  </w:style>
  <w:style w:type="character" w:customStyle="1" w:styleId="Heading1Char">
    <w:name w:val="Heading 1 Char"/>
    <w:basedOn w:val="DefaultParagraphFont"/>
    <w:link w:val="Heading1"/>
    <w:uiPriority w:val="9"/>
    <w:rsid w:val="006B4D93"/>
    <w:rPr>
      <w:rFonts w:asciiTheme="majorHAnsi" w:eastAsiaTheme="majorEastAsia" w:hAnsiTheme="majorHAnsi" w:cstheme="majorBidi"/>
      <w:color w:val="2E74B5" w:themeColor="accent1" w:themeShade="BF"/>
      <w:sz w:val="32"/>
      <w:szCs w:val="32"/>
      <w:lang w:val="en-AU"/>
    </w:rPr>
  </w:style>
  <w:style w:type="character" w:styleId="CommentReference">
    <w:name w:val="annotation reference"/>
    <w:basedOn w:val="DefaultParagraphFont"/>
    <w:uiPriority w:val="99"/>
    <w:semiHidden/>
    <w:unhideWhenUsed/>
    <w:rsid w:val="00F8165B"/>
    <w:rPr>
      <w:sz w:val="16"/>
      <w:szCs w:val="16"/>
    </w:rPr>
  </w:style>
  <w:style w:type="paragraph" w:styleId="CommentText">
    <w:name w:val="annotation text"/>
    <w:basedOn w:val="Normal"/>
    <w:link w:val="CommentTextChar"/>
    <w:uiPriority w:val="99"/>
    <w:semiHidden/>
    <w:unhideWhenUsed/>
    <w:rsid w:val="00F8165B"/>
    <w:rPr>
      <w:sz w:val="20"/>
      <w:szCs w:val="20"/>
    </w:rPr>
  </w:style>
  <w:style w:type="character" w:customStyle="1" w:styleId="CommentTextChar">
    <w:name w:val="Comment Text Char"/>
    <w:basedOn w:val="DefaultParagraphFont"/>
    <w:link w:val="CommentText"/>
    <w:uiPriority w:val="99"/>
    <w:semiHidden/>
    <w:rsid w:val="00F8165B"/>
    <w:rPr>
      <w:sz w:val="20"/>
      <w:szCs w:val="20"/>
      <w:lang w:val="en-AU"/>
    </w:rPr>
  </w:style>
  <w:style w:type="paragraph" w:styleId="CommentSubject">
    <w:name w:val="annotation subject"/>
    <w:basedOn w:val="CommentText"/>
    <w:next w:val="CommentText"/>
    <w:link w:val="CommentSubjectChar"/>
    <w:uiPriority w:val="99"/>
    <w:semiHidden/>
    <w:unhideWhenUsed/>
    <w:rsid w:val="00F8165B"/>
    <w:rPr>
      <w:b/>
      <w:bCs/>
    </w:rPr>
  </w:style>
  <w:style w:type="character" w:customStyle="1" w:styleId="CommentSubjectChar">
    <w:name w:val="Comment Subject Char"/>
    <w:basedOn w:val="CommentTextChar"/>
    <w:link w:val="CommentSubject"/>
    <w:uiPriority w:val="99"/>
    <w:semiHidden/>
    <w:rsid w:val="00F8165B"/>
    <w:rPr>
      <w:b/>
      <w:bCs/>
      <w:sz w:val="20"/>
      <w:szCs w:val="20"/>
      <w:lang w:val="en-AU"/>
    </w:rPr>
  </w:style>
  <w:style w:type="paragraph" w:styleId="BalloonText">
    <w:name w:val="Balloon Text"/>
    <w:basedOn w:val="Normal"/>
    <w:link w:val="BalloonTextChar"/>
    <w:uiPriority w:val="99"/>
    <w:semiHidden/>
    <w:unhideWhenUsed/>
    <w:rsid w:val="00F81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65B"/>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331622">
      <w:bodyDiv w:val="1"/>
      <w:marLeft w:val="0"/>
      <w:marRight w:val="0"/>
      <w:marTop w:val="0"/>
      <w:marBottom w:val="0"/>
      <w:divBdr>
        <w:top w:val="none" w:sz="0" w:space="0" w:color="auto"/>
        <w:left w:val="none" w:sz="0" w:space="0" w:color="auto"/>
        <w:bottom w:val="none" w:sz="0" w:space="0" w:color="auto"/>
        <w:right w:val="none" w:sz="0" w:space="0" w:color="auto"/>
      </w:divBdr>
    </w:div>
    <w:div w:id="1458570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mywritingmaster.in/expert-qualification-te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olworthsgroup.com.au/page/inves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779216-825A-4A7B-90EE-61F72BA4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SHALINI DAS</dc:creator>
  <cp:keywords/>
  <dc:description/>
  <cp:lastModifiedBy>Shantanu Biswas</cp:lastModifiedBy>
  <cp:revision>2</cp:revision>
  <dcterms:created xsi:type="dcterms:W3CDTF">2017-02-22T12:41:00Z</dcterms:created>
  <dcterms:modified xsi:type="dcterms:W3CDTF">2017-02-22T12:41:00Z</dcterms:modified>
</cp:coreProperties>
</file>